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974F2D6" wp14:paraId="5E5787A5" wp14:textId="7986F343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2CBEFB03">
        <w:drawing>
          <wp:inline xmlns:wp14="http://schemas.microsoft.com/office/word/2010/wordprocessingDrawing" wp14:editId="37B123E9" wp14:anchorId="45808274">
            <wp:extent cx="8858250" cy="5124450"/>
            <wp:effectExtent l="0" t="0" r="0" b="0"/>
            <wp:docPr id="1993070268" name="drawing" title="British Journal of Anaesthesia on Twitter: &amp;quot;Egan&amp;#39;s skilled helper model;  Frame work to understand, identify and achieve goals #Mentoring  #BJAEducation @RooMccrossan @LouiseSwan1983 https://t.co/YExKAyWd9h…  https://t.co/ibL9doYrXj&amp;quot;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3070268" name="Picture 1993070268"/>
                    <pic:cNvPicPr/>
                  </pic:nvPicPr>
                  <pic:blipFill>
                    <a:blip xmlns:r="http://schemas.openxmlformats.org/officeDocument/2006/relationships" r:embed="rId4409110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07AF2"/>
    <w:rsid w:val="2AC07AF2"/>
    <w:rsid w:val="2CBEFB03"/>
    <w:rsid w:val="4974F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7AF2"/>
  <w15:chartTrackingRefBased/>
  <w15:docId w15:val="{75B83091-1061-489F-974C-D7BDF79BB7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Id4409110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85294F89-3368-4253-831C-B89DD39EDFC8}"/>
</file>

<file path=customXml/itemProps2.xml><?xml version="1.0" encoding="utf-8"?>
<ds:datastoreItem xmlns:ds="http://schemas.openxmlformats.org/officeDocument/2006/customXml" ds:itemID="{B6C2E247-5948-47B0-ACCD-57CC625EED15}"/>
</file>

<file path=customXml/itemProps3.xml><?xml version="1.0" encoding="utf-8"?>
<ds:datastoreItem xmlns:ds="http://schemas.openxmlformats.org/officeDocument/2006/customXml" ds:itemID="{737E0E65-E8A8-43BA-896F-820863370A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Waal, Sue</dc:creator>
  <cp:keywords/>
  <dc:description/>
  <cp:lastModifiedBy>De Waal, Sue</cp:lastModifiedBy>
  <cp:revision>2</cp:revision>
  <dcterms:created xsi:type="dcterms:W3CDTF">2026-02-24T16:31:59Z</dcterms:created>
  <dcterms:modified xsi:type="dcterms:W3CDTF">2026-02-24T16:32:39Z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