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2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body>
    <w:p xmlns:wp14="http://schemas.microsoft.com/office/word/2010/wordml" wp14:paraId="5E5787A5" wp14:textId="454FB23E"/>
    <w:p w:rsidR="4A1F10C6" w:rsidP="4A1F10C6" w:rsidRDefault="4A1F10C6" w14:paraId="4EBC76C1" w14:textId="3B9371A2">
      <w:pPr>
        <w:jc w:val="center"/>
        <w:rPr>
          <w:b w:val="1"/>
          <w:bCs w:val="1"/>
          <w:sz w:val="36"/>
          <w:szCs w:val="36"/>
          <w:u w:val="single"/>
        </w:rPr>
      </w:pPr>
      <w:r w:rsidRPr="004B29EA" w:rsidR="502BAD97">
        <w:rPr>
          <w:b w:val="1"/>
          <w:bCs w:val="1"/>
          <w:sz w:val="36"/>
          <w:szCs w:val="36"/>
          <w:u w:val="single"/>
        </w:rPr>
        <w:t>SWOT Analysis</w:t>
      </w:r>
    </w:p>
    <w:p w:rsidR="004B29EA" w:rsidP="004B29EA" w:rsidRDefault="004B29EA" w14:paraId="336E3C50" w14:textId="2A89F967">
      <w:pPr>
        <w:jc w:val="center"/>
        <w:rPr>
          <w:b w:val="1"/>
          <w:bCs w:val="1"/>
          <w:sz w:val="36"/>
          <w:szCs w:val="36"/>
          <w:u w:val="single"/>
        </w:rPr>
      </w:pPr>
    </w:p>
    <w:p w:rsidR="487546CE" w:rsidP="004B29EA" w:rsidRDefault="487546CE" w14:paraId="0F0F834B" w14:textId="2EDA11A6">
      <w:pPr>
        <w:jc w:val="center"/>
        <w:rPr>
          <w:b w:val="1"/>
          <w:bCs w:val="1"/>
          <w:sz w:val="36"/>
          <w:szCs w:val="36"/>
          <w:u w:val="none"/>
        </w:rPr>
      </w:pPr>
      <w:r w:rsidRPr="004B29EA" w:rsidR="487546CE">
        <w:rPr>
          <w:b w:val="1"/>
          <w:bCs w:val="1"/>
          <w:sz w:val="36"/>
          <w:szCs w:val="36"/>
          <w:u w:val="none"/>
        </w:rPr>
        <w:t>Internal factors</w:t>
      </w:r>
    </w:p>
    <w:tbl>
      <w:tblPr>
        <w:tblStyle w:val="TableGrid"/>
        <w:tblW w:w="0" w:type="auto"/>
        <w:tblLook w:val="06A0" w:firstRow="1" w:lastRow="0" w:firstColumn="1" w:lastColumn="0" w:noHBand="1" w:noVBand="1"/>
      </w:tblPr>
      <w:tblGrid>
        <w:gridCol w:w="4508"/>
        <w:gridCol w:w="4508"/>
      </w:tblGrid>
      <w:tr w:rsidR="004B29EA" w:rsidTr="004B29EA" w14:paraId="29EA3FB2">
        <w:trPr>
          <w:trHeight w:val="300"/>
        </w:trPr>
        <w:tc>
          <w:tcPr>
            <w:tcW w:w="4508" w:type="dxa"/>
            <w:shd w:val="clear" w:color="auto" w:fill="E59EDC" w:themeFill="accent5" w:themeFillTint="66"/>
            <w:tcMar/>
          </w:tcPr>
          <w:p w:rsidR="2BDC5FC4" w:rsidP="004B29EA" w:rsidRDefault="2BDC5FC4" w14:paraId="30D22D57" w14:textId="3CD80012">
            <w:pPr>
              <w:pStyle w:val="Normal"/>
              <w:rPr>
                <w:b w:val="0"/>
                <w:bCs w:val="0"/>
                <w:sz w:val="36"/>
                <w:szCs w:val="36"/>
                <w:u w:val="single"/>
              </w:rPr>
            </w:pPr>
            <w:r w:rsidRPr="004B29EA" w:rsidR="2BDC5FC4">
              <w:rPr>
                <w:b w:val="1"/>
                <w:bCs w:val="1"/>
                <w:sz w:val="36"/>
                <w:szCs w:val="36"/>
                <w:u w:val="single"/>
              </w:rPr>
              <w:t>S</w:t>
            </w:r>
            <w:r w:rsidRPr="004B29EA" w:rsidR="42095398">
              <w:rPr>
                <w:b w:val="1"/>
                <w:bCs w:val="1"/>
                <w:sz w:val="36"/>
                <w:szCs w:val="36"/>
                <w:u w:val="single"/>
              </w:rPr>
              <w:t>trengths</w:t>
            </w:r>
          </w:p>
          <w:p w:rsidR="004B29EA" w:rsidP="004B29EA" w:rsidRDefault="004B29EA" w14:paraId="472280D3" w14:textId="43BE092B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21F1BC80" w14:textId="64F601B2">
            <w:pPr>
              <w:pStyle w:val="ListParagraph"/>
              <w:ind w:left="720"/>
              <w:rPr>
                <w:b w:val="0"/>
                <w:bCs w:val="0"/>
                <w:sz w:val="36"/>
                <w:szCs w:val="36"/>
                <w:u w:val="none"/>
              </w:rPr>
            </w:pPr>
          </w:p>
          <w:p w:rsidR="004B29EA" w:rsidP="004B29EA" w:rsidRDefault="004B29EA" w14:paraId="0166F5BB" w14:textId="4E979FFF">
            <w:pPr>
              <w:pStyle w:val="ListParagraph"/>
              <w:ind w:left="720"/>
              <w:rPr>
                <w:b w:val="0"/>
                <w:bCs w:val="0"/>
                <w:sz w:val="36"/>
                <w:szCs w:val="36"/>
                <w:u w:val="none"/>
              </w:rPr>
            </w:pPr>
          </w:p>
          <w:p w:rsidR="004B29EA" w:rsidP="004B29EA" w:rsidRDefault="004B29EA" w14:paraId="40FC5AA9" w14:textId="7D193856">
            <w:pPr>
              <w:pStyle w:val="ListParagraph"/>
              <w:ind w:left="720"/>
              <w:rPr>
                <w:b w:val="0"/>
                <w:bCs w:val="0"/>
                <w:sz w:val="36"/>
                <w:szCs w:val="36"/>
                <w:u w:val="none"/>
              </w:rPr>
            </w:pPr>
          </w:p>
          <w:p w:rsidR="004B29EA" w:rsidP="004B29EA" w:rsidRDefault="004B29EA" w14:paraId="0DE34A93" w14:textId="7B359B82">
            <w:pPr>
              <w:pStyle w:val="Normal"/>
              <w:rPr>
                <w:b w:val="1"/>
                <w:bCs w:val="1"/>
                <w:sz w:val="36"/>
                <w:szCs w:val="36"/>
                <w:highlight w:val="green"/>
                <w:u w:val="single"/>
              </w:rPr>
            </w:pPr>
          </w:p>
          <w:p w:rsidR="004B29EA" w:rsidP="004B29EA" w:rsidRDefault="004B29EA" w14:paraId="41AA5777" w14:textId="51A85019">
            <w:pPr>
              <w:pStyle w:val="Normal"/>
              <w:rPr>
                <w:b w:val="1"/>
                <w:bCs w:val="1"/>
                <w:sz w:val="36"/>
                <w:szCs w:val="36"/>
                <w:highlight w:val="green"/>
                <w:u w:val="single"/>
              </w:rPr>
            </w:pPr>
          </w:p>
        </w:tc>
        <w:tc>
          <w:tcPr>
            <w:tcW w:w="4508" w:type="dxa"/>
            <w:shd w:val="clear" w:color="auto" w:fill="83CAEB" w:themeFill="accent1" w:themeFillTint="66"/>
            <w:tcMar/>
          </w:tcPr>
          <w:p w:rsidR="2BDC5FC4" w:rsidP="004B29EA" w:rsidRDefault="2BDC5FC4" w14:paraId="3042572B" w14:textId="369EBEA6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  <w:r w:rsidRPr="004B29EA" w:rsidR="2BDC5FC4">
              <w:rPr>
                <w:b w:val="1"/>
                <w:bCs w:val="1"/>
                <w:sz w:val="36"/>
                <w:szCs w:val="36"/>
                <w:u w:val="single"/>
              </w:rPr>
              <w:t>W</w:t>
            </w:r>
            <w:r w:rsidRPr="004B29EA" w:rsidR="00AFD534">
              <w:rPr>
                <w:b w:val="1"/>
                <w:bCs w:val="1"/>
                <w:sz w:val="36"/>
                <w:szCs w:val="36"/>
                <w:u w:val="single"/>
              </w:rPr>
              <w:t>eaknesses</w:t>
            </w:r>
            <w:r w:rsidRPr="004B29EA" w:rsidR="2BDC5FC4">
              <w:rPr>
                <w:b w:val="1"/>
                <w:bCs w:val="1"/>
                <w:sz w:val="36"/>
                <w:szCs w:val="36"/>
                <w:u w:val="single"/>
              </w:rPr>
              <w:t xml:space="preserve"> (</w:t>
            </w:r>
            <w:r w:rsidRPr="004B29EA" w:rsidR="042F43F2">
              <w:rPr>
                <w:b w:val="1"/>
                <w:bCs w:val="1"/>
                <w:sz w:val="36"/>
                <w:szCs w:val="36"/>
                <w:u w:val="single"/>
              </w:rPr>
              <w:t>Learning areas</w:t>
            </w:r>
            <w:r w:rsidRPr="004B29EA" w:rsidR="2BDC5FC4">
              <w:rPr>
                <w:b w:val="1"/>
                <w:bCs w:val="1"/>
                <w:sz w:val="36"/>
                <w:szCs w:val="36"/>
                <w:u w:val="single"/>
              </w:rPr>
              <w:t>)</w:t>
            </w:r>
          </w:p>
          <w:p w:rsidR="004B29EA" w:rsidP="004B29EA" w:rsidRDefault="004B29EA" w14:paraId="2723C2CA" w14:textId="592BAA26">
            <w:pPr>
              <w:pStyle w:val="ListParagraph"/>
              <w:ind w:left="720"/>
              <w:rPr>
                <w:b w:val="0"/>
                <w:bCs w:val="0"/>
                <w:sz w:val="36"/>
                <w:szCs w:val="36"/>
                <w:u w:val="none"/>
              </w:rPr>
            </w:pPr>
          </w:p>
          <w:p w:rsidR="004B29EA" w:rsidP="004B29EA" w:rsidRDefault="004B29EA" w14:paraId="5D8B304E" w14:textId="1C27224C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</w:tc>
      </w:tr>
      <w:tr w:rsidR="004B29EA" w:rsidTr="004B29EA" w14:paraId="20A778F8">
        <w:trPr>
          <w:trHeight w:val="300"/>
        </w:trPr>
        <w:tc>
          <w:tcPr>
            <w:tcW w:w="4508" w:type="dxa"/>
            <w:shd w:val="clear" w:color="auto" w:fill="84E290" w:themeFill="accent3" w:themeFillTint="66"/>
            <w:tcMar/>
          </w:tcPr>
          <w:p w:rsidR="2BDC5FC4" w:rsidP="004B29EA" w:rsidRDefault="2BDC5FC4" w14:paraId="650B9BFB" w14:textId="26A4070D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  <w:r w:rsidRPr="004B29EA" w:rsidR="2BDC5FC4">
              <w:rPr>
                <w:b w:val="1"/>
                <w:bCs w:val="1"/>
                <w:sz w:val="36"/>
                <w:szCs w:val="36"/>
                <w:u w:val="single"/>
              </w:rPr>
              <w:t>O</w:t>
            </w:r>
            <w:r w:rsidRPr="004B29EA" w:rsidR="2E412A26">
              <w:rPr>
                <w:b w:val="1"/>
                <w:bCs w:val="1"/>
                <w:sz w:val="36"/>
                <w:szCs w:val="36"/>
                <w:u w:val="single"/>
              </w:rPr>
              <w:t>pportunities</w:t>
            </w:r>
          </w:p>
          <w:p w:rsidR="004B29EA" w:rsidP="004B29EA" w:rsidRDefault="004B29EA" w14:paraId="2C62CA87" w14:textId="2655D272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198AC520" w14:textId="1CC4400F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34A34909" w14:textId="35EAB2EF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4D5AFD02" w14:textId="087C7DD8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70F3EECD" w14:textId="42A7A193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  <w:p w:rsidR="004B29EA" w:rsidP="004B29EA" w:rsidRDefault="004B29EA" w14:paraId="0040C090" w14:textId="70EB9D0B">
            <w:pPr>
              <w:pStyle w:val="Normal"/>
              <w:rPr>
                <w:b w:val="1"/>
                <w:bCs w:val="1"/>
                <w:sz w:val="36"/>
                <w:szCs w:val="36"/>
                <w:u w:val="single"/>
              </w:rPr>
            </w:pPr>
          </w:p>
        </w:tc>
        <w:tc>
          <w:tcPr>
            <w:tcW w:w="4508" w:type="dxa"/>
            <w:shd w:val="clear" w:color="auto" w:fill="F1A983" w:themeFill="accent2" w:themeFillTint="99"/>
            <w:tcMar/>
          </w:tcPr>
          <w:p w:rsidR="52715D4F" w:rsidP="004B29EA" w:rsidRDefault="52715D4F" w14:paraId="53246DE8" w14:textId="3E545266">
            <w:pPr>
              <w:pStyle w:val="ListParagraph"/>
              <w:ind w:left="720"/>
              <w:rPr>
                <w:b w:val="1"/>
                <w:bCs w:val="1"/>
                <w:sz w:val="36"/>
                <w:szCs w:val="36"/>
                <w:u w:val="single"/>
              </w:rPr>
            </w:pPr>
            <w:r w:rsidRPr="004B29EA" w:rsidR="52715D4F">
              <w:rPr>
                <w:b w:val="1"/>
                <w:bCs w:val="1"/>
                <w:sz w:val="36"/>
                <w:szCs w:val="36"/>
                <w:u w:val="single"/>
              </w:rPr>
              <w:t>Thre</w:t>
            </w:r>
            <w:r w:rsidRPr="004B29EA" w:rsidR="59A2AB36">
              <w:rPr>
                <w:b w:val="1"/>
                <w:bCs w:val="1"/>
                <w:sz w:val="36"/>
                <w:szCs w:val="36"/>
                <w:u w:val="single"/>
              </w:rPr>
              <w:t>ats</w:t>
            </w:r>
          </w:p>
        </w:tc>
      </w:tr>
    </w:tbl>
    <w:p w:rsidR="1BCD9B5F" w:rsidP="004B29EA" w:rsidRDefault="1BCD9B5F" w14:paraId="7F5EADE4" w14:textId="4BDEB10F">
      <w:pPr>
        <w:pStyle w:val="Normal"/>
        <w:jc w:val="center"/>
        <w:rPr>
          <w:b w:val="1"/>
          <w:bCs w:val="1"/>
          <w:sz w:val="36"/>
          <w:szCs w:val="36"/>
          <w:u w:val="none"/>
        </w:rPr>
      </w:pPr>
      <w:r w:rsidRPr="004B29EA" w:rsidR="1BCD9B5F">
        <w:rPr>
          <w:b w:val="1"/>
          <w:bCs w:val="1"/>
          <w:sz w:val="36"/>
          <w:szCs w:val="36"/>
          <w:u w:val="none"/>
        </w:rPr>
        <w:t>External factors</w:t>
      </w:r>
    </w:p>
    <w:p w:rsidR="6C565048" w:rsidP="004B29EA" w:rsidRDefault="6C565048" w14:paraId="4C5A0975" w14:textId="53A60035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</w:pPr>
      <w:r w:rsidRPr="004B29EA" w:rsidR="6C565048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8"/>
          <w:szCs w:val="28"/>
          <w:u w:val="none"/>
        </w:rPr>
        <w:t>Strengths</w:t>
      </w:r>
      <w:r w:rsidRPr="004B29EA" w:rsidR="6C565048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: what experience, skills, attributes, knowledge does the PE trainee bring to the role.</w:t>
      </w:r>
    </w:p>
    <w:p w:rsidR="6C565048" w:rsidP="004B29EA" w:rsidRDefault="6C565048" w14:paraId="1B6E4D8D" w14:textId="4FBA9769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</w:pPr>
      <w:r w:rsidRPr="004B29EA" w:rsidR="6C565048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8"/>
          <w:szCs w:val="28"/>
          <w:u w:val="none"/>
        </w:rPr>
        <w:t>Weaknesses or learning areas</w:t>
      </w:r>
      <w:r w:rsidRPr="004B29EA" w:rsidR="6C565048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: where does the PE trainee lack confidence or experience, where are the gaps, what are they concerned about.</w:t>
      </w:r>
    </w:p>
    <w:p w:rsidR="64C764E6" w:rsidP="004B29EA" w:rsidRDefault="64C764E6" w14:paraId="487CB75E" w14:textId="5DFA00FB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</w:pPr>
      <w:r w:rsidRPr="004B29EA" w:rsidR="64C764E6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8"/>
          <w:szCs w:val="28"/>
          <w:u w:val="none"/>
        </w:rPr>
        <w:t>Opportunities</w:t>
      </w:r>
      <w:r w:rsidRPr="004B29EA" w:rsidR="64C764E6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: what are the strengths of the agency</w:t>
      </w:r>
      <w:r w:rsidRPr="004B29EA" w:rsidR="61DED98D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 xml:space="preserve"> as a placement provider, what opportunities are available to the PE trainee</w:t>
      </w:r>
      <w:r w:rsidRPr="004B29EA" w:rsidR="164094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.</w:t>
      </w:r>
    </w:p>
    <w:p w:rsidR="16409457" w:rsidP="004B29EA" w:rsidRDefault="16409457" w14:paraId="14679D3B" w14:textId="0EF3ADEE">
      <w:pPr>
        <w:pStyle w:val="Normal"/>
        <w:jc w:val="left"/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</w:pPr>
      <w:r w:rsidRPr="004B29EA" w:rsidR="16409457">
        <w:rPr>
          <w:rFonts w:ascii="Aptos" w:hAnsi="Aptos" w:eastAsia="Aptos" w:cs="Aptos" w:asciiTheme="minorAscii" w:hAnsiTheme="minorAscii" w:eastAsiaTheme="minorAscii" w:cstheme="minorAscii"/>
          <w:b w:val="1"/>
          <w:bCs w:val="1"/>
          <w:sz w:val="28"/>
          <w:szCs w:val="28"/>
          <w:u w:val="none"/>
        </w:rPr>
        <w:t>Threats</w:t>
      </w:r>
      <w:r w:rsidRPr="004B29EA" w:rsidR="164094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 xml:space="preserve">: what are the limitations of the agency in supporting the PE trainee, what factors might </w:t>
      </w:r>
      <w:r w:rsidRPr="004B29EA" w:rsidR="164094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impact</w:t>
      </w:r>
      <w:r w:rsidRPr="004B29EA" w:rsidR="16409457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 xml:space="preserve"> the ability of the PE trainee to carry out their role</w:t>
      </w:r>
      <w:r w:rsidRPr="004B29EA" w:rsidR="15A9E909">
        <w:rPr>
          <w:rFonts w:ascii="Aptos" w:hAnsi="Aptos" w:eastAsia="Aptos" w:cs="Aptos" w:asciiTheme="minorAscii" w:hAnsiTheme="minorAscii" w:eastAsiaTheme="minorAscii" w:cstheme="minorAscii"/>
          <w:b w:val="0"/>
          <w:bCs w:val="0"/>
          <w:sz w:val="28"/>
          <w:szCs w:val="28"/>
          <w:u w:val="none"/>
        </w:rPr>
        <w:t>.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14c6681b0bda4c53"/>
      <w:footerReference w:type="default" r:id="R6b186e605f714d0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07F264" w:rsidTr="6F07F264" w14:paraId="4FF0E5F8">
      <w:trPr>
        <w:trHeight w:val="300"/>
      </w:trPr>
      <w:tc>
        <w:tcPr>
          <w:tcW w:w="3005" w:type="dxa"/>
          <w:tcMar/>
        </w:tcPr>
        <w:p w:rsidR="6F07F264" w:rsidP="6F07F264" w:rsidRDefault="6F07F264" w14:paraId="5D714C3E" w14:textId="17BA570C">
          <w:pPr>
            <w:pStyle w:val="Header"/>
            <w:bidi w:val="0"/>
            <w:ind w:left="-115"/>
            <w:jc w:val="left"/>
          </w:pPr>
        </w:p>
      </w:tc>
      <w:tc>
        <w:tcPr>
          <w:tcW w:w="3005" w:type="dxa"/>
          <w:tcMar/>
        </w:tcPr>
        <w:p w:rsidR="6F07F264" w:rsidP="6F07F264" w:rsidRDefault="6F07F264" w14:paraId="270563E2" w14:textId="6F0D2A98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F07F264" w:rsidP="6F07F264" w:rsidRDefault="6F07F264" w14:paraId="0D183DBA" w14:textId="1A7DF531">
          <w:pPr>
            <w:pStyle w:val="Header"/>
            <w:bidi w:val="0"/>
            <w:ind w:right="-115"/>
            <w:jc w:val="right"/>
          </w:pPr>
        </w:p>
      </w:tc>
    </w:tr>
  </w:tbl>
  <w:p w:rsidR="6F07F264" w:rsidP="6F07F264" w:rsidRDefault="6F07F264" w14:paraId="277D58A0" w14:textId="20965ECA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F07F264" w:rsidTr="6F07F264" w14:paraId="59036F21">
      <w:trPr>
        <w:trHeight w:val="300"/>
      </w:trPr>
      <w:tc>
        <w:tcPr>
          <w:tcW w:w="3005" w:type="dxa"/>
          <w:tcMar/>
        </w:tcPr>
        <w:p w:rsidR="6F07F264" w:rsidP="6F07F264" w:rsidRDefault="6F07F264" w14:paraId="79BC668E" w14:textId="0F73C29F">
          <w:pPr>
            <w:pStyle w:val="Header"/>
            <w:bidi w:val="0"/>
            <w:ind w:left="-115"/>
            <w:jc w:val="left"/>
          </w:pPr>
          <w:r w:rsidR="6F07F264">
            <w:drawing>
              <wp:inline wp14:editId="1A233BFE" wp14:anchorId="5A2D9BAA">
                <wp:extent cx="1771650" cy="419100"/>
                <wp:effectExtent l="0" t="0" r="0" b="0"/>
                <wp:docPr id="98367326" name="drawing"/>
                <wp:cNvGraphicFramePr>
                  <a:graphicFrameLocks noChangeAspect="1"/>
                </wp:cNvGraphicFramePr>
                <a:graphic>
                  <a:graphicData xmlns:a="http://schemas.openxmlformats.org/drawingml/2006/main" uri="http://schemas.openxmlformats.org/drawingml/2006/picture">
                    <pic:pic xmlns:pic="http://schemas.openxmlformats.org/drawingml/2006/picture">
                      <pic:nvPicPr xmlns:pic="http://schemas.openxmlformats.org/drawingml/2006/picture">
                        <pic:cNvPr xmlns:pic="http://schemas.openxmlformats.org/drawingml/2006/picture" id="98367326" name="Picture 98367326"/>
                        <pic:cNvPicPr xmlns:pic="http://schemas.openxmlformats.org/drawingml/2006/picture"/>
                      </pic:nvPicPr>
                      <pic:blipFill xmlns:pic="http://schemas.openxmlformats.org/drawingml/2006/picture">
                        <a:blip xmlns:r="http://schemas.openxmlformats.org/officeDocument/2006/relationships" xmlns:a="http://schemas.openxmlformats.org/drawingml/2006/main" r:embed="rId1474151294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 xmlns:a="http://schemas.openxmlformats.org/drawingml/2006/main">
                          <a:fillRect xmlns:a="http://schemas.openxmlformats.org/drawingml/2006/main"/>
                        </a:stretch>
                      </pic:blipFill>
                      <pic:spPr xmlns:pic="http://schemas.openxmlformats.org/drawingml/2006/picture">
                        <a:xfrm xmlns:a="http://schemas.openxmlformats.org/drawingml/2006/main">
                          <a:off xmlns:a="http://schemas.openxmlformats.org/drawingml/2006/main" x="0" y="0"/>
                          <a:ext xmlns:a="http://schemas.openxmlformats.org/drawingml/2006/main" cx="1771650" cy="419100"/>
                        </a:xfrm>
                        <a:prstGeom xmlns:a="http://schemas.openxmlformats.org/drawingml/2006/main" prst="rect">
                          <a:avLst xmlns:a="http://schemas.openxmlformats.org/drawingml/2006/main"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  <w:tcMar/>
        </w:tcPr>
        <w:p w:rsidR="6F07F264" w:rsidP="6F07F264" w:rsidRDefault="6F07F264" w14:paraId="3B42F1C9" w14:textId="7ED9C6B1">
          <w:pPr>
            <w:pStyle w:val="Header"/>
            <w:bidi w:val="0"/>
            <w:jc w:val="center"/>
          </w:pPr>
        </w:p>
      </w:tc>
      <w:tc>
        <w:tcPr>
          <w:tcW w:w="3005" w:type="dxa"/>
          <w:tcMar/>
        </w:tcPr>
        <w:p w:rsidR="6F07F264" w:rsidP="6F07F264" w:rsidRDefault="6F07F264" w14:paraId="7F25D915" w14:textId="62A7794E">
          <w:pPr>
            <w:pStyle w:val="Header"/>
            <w:bidi w:val="0"/>
            <w:ind w:right="-115"/>
            <w:jc w:val="right"/>
          </w:pPr>
        </w:p>
      </w:tc>
    </w:tr>
  </w:tbl>
  <w:p w:rsidR="6F07F264" w:rsidP="6F07F264" w:rsidRDefault="6F07F264" w14:paraId="4966A8F8" w14:textId="004E77BF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6">
    <w:nsid w:val="3345fb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7c156ba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577b4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372f1f9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27c9d60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5b5f642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♦"/>
      <w:lvlJc w:val="left"/>
      <w:pPr>
        <w:ind w:left="720" w:hanging="360"/>
      </w:pPr>
      <w:rPr>
        <w:rFonts w:hint="default" w:ascii="Courier New" w:hAnsi="Courier New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56C3C81"/>
    <w:rsid w:val="004B29EA"/>
    <w:rsid w:val="00AFD534"/>
    <w:rsid w:val="028664C9"/>
    <w:rsid w:val="042F43F2"/>
    <w:rsid w:val="063641F9"/>
    <w:rsid w:val="0900F4D8"/>
    <w:rsid w:val="11ECC9E0"/>
    <w:rsid w:val="141D2239"/>
    <w:rsid w:val="15A9E909"/>
    <w:rsid w:val="16409457"/>
    <w:rsid w:val="16777255"/>
    <w:rsid w:val="1BCD9B5F"/>
    <w:rsid w:val="2030B3BB"/>
    <w:rsid w:val="247BD673"/>
    <w:rsid w:val="256C3C81"/>
    <w:rsid w:val="266106A8"/>
    <w:rsid w:val="2A48F06C"/>
    <w:rsid w:val="2BDC5FC4"/>
    <w:rsid w:val="2E1E935C"/>
    <w:rsid w:val="2E412A26"/>
    <w:rsid w:val="2F7E5181"/>
    <w:rsid w:val="36013E8E"/>
    <w:rsid w:val="39B9360D"/>
    <w:rsid w:val="3A70CC95"/>
    <w:rsid w:val="3D445FF5"/>
    <w:rsid w:val="42095398"/>
    <w:rsid w:val="487546CE"/>
    <w:rsid w:val="4A1F10C6"/>
    <w:rsid w:val="4B652F36"/>
    <w:rsid w:val="4E47F000"/>
    <w:rsid w:val="502BAD97"/>
    <w:rsid w:val="52715D4F"/>
    <w:rsid w:val="5457B409"/>
    <w:rsid w:val="59A2AB36"/>
    <w:rsid w:val="607168DA"/>
    <w:rsid w:val="61DED98D"/>
    <w:rsid w:val="6286A4C8"/>
    <w:rsid w:val="64C764E6"/>
    <w:rsid w:val="67E443E8"/>
    <w:rsid w:val="6A7A112E"/>
    <w:rsid w:val="6C1D7BA9"/>
    <w:rsid w:val="6C565048"/>
    <w:rsid w:val="6F057618"/>
    <w:rsid w:val="6F07F264"/>
    <w:rsid w:val="738E1134"/>
    <w:rsid w:val="765B289B"/>
    <w:rsid w:val="7F1D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7ABA0E"/>
  <w15:chartTrackingRefBased/>
  <w15:docId w15:val="{488F5C56-E16C-4943-B8FA-0A1CD0EB917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GB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w:type="paragraph" w:styleId="ListParagraph">
    <w:uiPriority w:val="34"/>
    <w:name w:val="List Paragraph"/>
    <w:basedOn w:val="Normal"/>
    <w:qFormat/>
    <w:rsid w:val="004B29EA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eader" Target="/word/header.xml" Id="R14c6681b0bda4c53" /><Relationship Type="http://schemas.openxmlformats.org/officeDocument/2006/relationships/footer" Target="/word/footer.xml" Id="R6b186e605f714d01" /><Relationship Type="http://schemas.openxmlformats.org/officeDocument/2006/relationships/numbering" Target="/word/numbering.xml" Id="Rb1421dc65ff0469c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png" Id="rId1474151294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857F4FCE0DE4689370ACA1BF66183" ma:contentTypeVersion="16" ma:contentTypeDescription="Create a new document." ma:contentTypeScope="" ma:versionID="98e49a93cad0626d683d609f121a0735">
  <xsd:schema xmlns:xsd="http://www.w3.org/2001/XMLSchema" xmlns:xs="http://www.w3.org/2001/XMLSchema" xmlns:p="http://schemas.microsoft.com/office/2006/metadata/properties" xmlns:ns2="f030db69-1d5c-4c1f-887a-00e75fed0d5c" xmlns:ns3="9290b198-8967-4052-909f-a231108c0004" xmlns:ns4="6a450456-32e7-4803-8a72-663c77b3cefc" targetNamespace="http://schemas.microsoft.com/office/2006/metadata/properties" ma:root="true" ma:fieldsID="2caad15a592edcfdabfc49912a3b5e54" ns2:_="" ns3:_="" ns4:_="">
    <xsd:import namespace="f030db69-1d5c-4c1f-887a-00e75fed0d5c"/>
    <xsd:import namespace="9290b198-8967-4052-909f-a231108c0004"/>
    <xsd:import namespace="6a450456-32e7-4803-8a72-663c77b3cef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404866d9-16cf-4ec7-ba65-01a052170975}" ma:internalName="TaxCatchAll" ma:showField="CatchAllData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404866d9-16cf-4ec7-ba65-01a052170975}" ma:internalName="TaxCatchAllLabel" ma:readOnly="true" ma:showField="CatchAllDataLabel" ma:web="6a450456-32e7-4803-8a72-663c77b3ce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90b198-8967-4052-909f-a231108c0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50456-32e7-4803-8a72-663c77b3cef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90b198-8967-4052-909f-a231108c0004">
      <Terms xmlns="http://schemas.microsoft.com/office/infopath/2007/PartnerControls"/>
    </lcf76f155ced4ddcb4097134ff3c332f>
    <TaxCatchAll xmlns="f030db69-1d5c-4c1f-887a-00e75fed0d5c" xsi:nil="true"/>
  </documentManagement>
</p:properties>
</file>

<file path=customXml/itemProps1.xml><?xml version="1.0" encoding="utf-8"?>
<ds:datastoreItem xmlns:ds="http://schemas.openxmlformats.org/officeDocument/2006/customXml" ds:itemID="{E52CEFAA-40EC-4C02-9AED-D1FA38E58EC5}"/>
</file>

<file path=customXml/itemProps2.xml><?xml version="1.0" encoding="utf-8"?>
<ds:datastoreItem xmlns:ds="http://schemas.openxmlformats.org/officeDocument/2006/customXml" ds:itemID="{28E2F354-0C51-4B7D-80D1-F37DF7F9F841}"/>
</file>

<file path=customXml/itemProps3.xml><?xml version="1.0" encoding="utf-8"?>
<ds:datastoreItem xmlns:ds="http://schemas.openxmlformats.org/officeDocument/2006/customXml" ds:itemID="{3697692B-75C1-40EB-9F9D-A96F60EF4D5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 Waal, Sue</dc:creator>
  <keywords/>
  <dc:description/>
  <lastModifiedBy>De Waal, Sue</lastModifiedBy>
  <revision>4</revision>
  <dcterms:created xsi:type="dcterms:W3CDTF">2026-03-10T16:30:17.0000000Z</dcterms:created>
  <dcterms:modified xsi:type="dcterms:W3CDTF">2026-03-10T16:54:54.6039834Z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0x010100720857F4FCE0DE4689370ACA1BF66183</vt:lpwstr>
  </property>
  <property fmtid="{D5CDD505-2E9C-101B-9397-08002B2CF9AE}" pid="3" name="MediaServiceImageTags">
    <vt:lpwstr/>
  </property>
</Properties>
</file>